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新疆维吾尔自治区喀什某单位大宗生活物资供应采购项目（第二包米油类）</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（第二包米油类）</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 xml:space="preserve">日 </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28359012"/>
      <w:bookmarkStart w:id="6" w:name="_Toc35393798"/>
      <w:bookmarkStart w:id="7" w:name="_Toc28359089"/>
      <w:bookmarkStart w:id="8" w:name="_Toc35393629"/>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-2</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（第二包米油类）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eastAsia="zh-CN"/>
        </w:rPr>
        <w:t>采购</w:t>
      </w:r>
      <w:r>
        <w:rPr>
          <w:rFonts w:hint="eastAsia" w:ascii="宋体" w:hAnsi="宋体" w:cs="宋体"/>
          <w:sz w:val="24"/>
          <w:szCs w:val="24"/>
          <w:lang w:val="en-US" w:eastAsia="zh-CN"/>
        </w:rPr>
        <w:t>米、油一批</w:t>
      </w:r>
      <w:bookmarkStart w:id="39" w:name="_GoBack"/>
      <w:bookmarkEnd w:id="39"/>
      <w:r>
        <w:rPr>
          <w:rFonts w:hint="eastAsia" w:ascii="宋体" w:hAnsi="宋体" w:cs="宋体"/>
          <w:sz w:val="24"/>
          <w:szCs w:val="24"/>
          <w:lang w:val="en-US" w:eastAsia="zh-CN"/>
        </w:rPr>
        <w:t>；</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35393799"/>
      <w:bookmarkStart w:id="10" w:name="_Toc28359090"/>
      <w:bookmarkStart w:id="11" w:name="_Toc28359013"/>
      <w:bookmarkStart w:id="12" w:name="_Toc35393630"/>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28359091"/>
      <w:bookmarkStart w:id="14" w:name="_Toc35393800"/>
      <w:bookmarkStart w:id="15" w:name="_Toc35393631"/>
      <w:bookmarkStart w:id="16" w:name="_Toc28359014"/>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105" w:rightChars="5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投标</w:t>
      </w:r>
      <w:r>
        <w:rPr>
          <w:rFonts w:hint="eastAsia" w:ascii="宋体" w:hAnsi="宋体" w:cs="宋体"/>
          <w:i w:val="0"/>
          <w:iCs w:val="0"/>
          <w:caps w:val="0"/>
          <w:color w:val="000000"/>
          <w:spacing w:val="0"/>
          <w:sz w:val="24"/>
          <w:szCs w:val="24"/>
          <w:lang w:eastAsia="zh-CN"/>
        </w:rPr>
        <w:t>人</w:t>
      </w:r>
      <w:r>
        <w:rPr>
          <w:rFonts w:hint="eastAsia" w:ascii="宋体" w:hAnsi="宋体" w:eastAsia="宋体" w:cs="宋体"/>
          <w:i w:val="0"/>
          <w:iCs w:val="0"/>
          <w:caps w:val="0"/>
          <w:color w:val="000000"/>
          <w:spacing w:val="0"/>
          <w:sz w:val="24"/>
          <w:szCs w:val="24"/>
        </w:rPr>
        <w:t>为生产商的须具备《食品生产许</w:t>
      </w:r>
      <w:r>
        <w:rPr>
          <w:rFonts w:hint="eastAsia" w:ascii="宋体" w:hAnsi="宋体" w:eastAsia="宋体" w:cs="宋体"/>
          <w:sz w:val="24"/>
          <w:szCs w:val="24"/>
          <w:lang w:val="en-US" w:eastAsia="zh-CN"/>
        </w:rPr>
        <w:t>可证》，投标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为经销商的须具备《食品经营许可证》或《食品流通许可证》；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35393632"/>
      <w:bookmarkStart w:id="18" w:name="_Toc35393801"/>
      <w:bookmarkStart w:id="19" w:name="_Toc28359015"/>
      <w:bookmarkStart w:id="20" w:name="_Toc28359092"/>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17"/>
      <w:bookmarkStart w:id="22" w:name="_Toc28359094"/>
      <w:bookmarkStart w:id="23" w:name="_Toc35393803"/>
      <w:bookmarkStart w:id="24" w:name="_Toc35393634"/>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804"/>
      <w:bookmarkStart w:id="26" w:name="_Toc3539363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28359018"/>
      <w:bookmarkStart w:id="28" w:name="_Toc35393636"/>
      <w:bookmarkStart w:id="29" w:name="_Toc35393805"/>
      <w:bookmarkStart w:id="30" w:name="_Toc28359095"/>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28359019"/>
      <w:bookmarkStart w:id="32" w:name="_Toc28359096"/>
      <w:bookmarkStart w:id="33" w:name="_Toc35393806"/>
      <w:bookmarkStart w:id="34" w:name="_Toc35393637"/>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35393639"/>
      <w:bookmarkStart w:id="36" w:name="_Toc28359098"/>
      <w:bookmarkStart w:id="37" w:name="_Toc28359021"/>
      <w:bookmarkStart w:id="38" w:name="_Toc35393808"/>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3DA68CC"/>
    <w:rsid w:val="042B5143"/>
    <w:rsid w:val="05E101B2"/>
    <w:rsid w:val="063000A4"/>
    <w:rsid w:val="0764691B"/>
    <w:rsid w:val="0C3D1EB8"/>
    <w:rsid w:val="0C4009D0"/>
    <w:rsid w:val="10C64B32"/>
    <w:rsid w:val="12431D73"/>
    <w:rsid w:val="12E37A7F"/>
    <w:rsid w:val="1485600C"/>
    <w:rsid w:val="161D0664"/>
    <w:rsid w:val="162B4D52"/>
    <w:rsid w:val="16A843D2"/>
    <w:rsid w:val="16F6268C"/>
    <w:rsid w:val="16F70FDB"/>
    <w:rsid w:val="18550589"/>
    <w:rsid w:val="194C2CDA"/>
    <w:rsid w:val="1AF24B4D"/>
    <w:rsid w:val="1CC935F7"/>
    <w:rsid w:val="1D420F43"/>
    <w:rsid w:val="1F973235"/>
    <w:rsid w:val="206A6B9C"/>
    <w:rsid w:val="20AC4492"/>
    <w:rsid w:val="22250FCC"/>
    <w:rsid w:val="222E31D0"/>
    <w:rsid w:val="223034CD"/>
    <w:rsid w:val="237240DB"/>
    <w:rsid w:val="25C25013"/>
    <w:rsid w:val="27A209C9"/>
    <w:rsid w:val="27AF3F35"/>
    <w:rsid w:val="289E1493"/>
    <w:rsid w:val="2A1A3C8B"/>
    <w:rsid w:val="2AA27B56"/>
    <w:rsid w:val="2C02412C"/>
    <w:rsid w:val="2D786858"/>
    <w:rsid w:val="2F313342"/>
    <w:rsid w:val="2FE57571"/>
    <w:rsid w:val="3017425A"/>
    <w:rsid w:val="31796C3F"/>
    <w:rsid w:val="31AD03B3"/>
    <w:rsid w:val="31F27CED"/>
    <w:rsid w:val="32C67938"/>
    <w:rsid w:val="361263CE"/>
    <w:rsid w:val="365B68C9"/>
    <w:rsid w:val="385775AE"/>
    <w:rsid w:val="389259BB"/>
    <w:rsid w:val="38966328"/>
    <w:rsid w:val="3B07350D"/>
    <w:rsid w:val="3BE64C6A"/>
    <w:rsid w:val="3D516CC2"/>
    <w:rsid w:val="3F6C393F"/>
    <w:rsid w:val="3FC45529"/>
    <w:rsid w:val="438432C8"/>
    <w:rsid w:val="43A36FD3"/>
    <w:rsid w:val="44727C49"/>
    <w:rsid w:val="45CC14AE"/>
    <w:rsid w:val="46020B59"/>
    <w:rsid w:val="48531B40"/>
    <w:rsid w:val="485E7BBB"/>
    <w:rsid w:val="4AFF1B0B"/>
    <w:rsid w:val="4B2F4A74"/>
    <w:rsid w:val="4BD44500"/>
    <w:rsid w:val="4F400827"/>
    <w:rsid w:val="50D7467F"/>
    <w:rsid w:val="532652F7"/>
    <w:rsid w:val="53325462"/>
    <w:rsid w:val="547B733E"/>
    <w:rsid w:val="54F63F7F"/>
    <w:rsid w:val="54FF095A"/>
    <w:rsid w:val="557A0B61"/>
    <w:rsid w:val="583D0117"/>
    <w:rsid w:val="59CA1C6C"/>
    <w:rsid w:val="5B703EA1"/>
    <w:rsid w:val="5BF70383"/>
    <w:rsid w:val="5C385B0B"/>
    <w:rsid w:val="5D8660BC"/>
    <w:rsid w:val="5E127950"/>
    <w:rsid w:val="5E293ABC"/>
    <w:rsid w:val="5E5F0DE7"/>
    <w:rsid w:val="5E9822A3"/>
    <w:rsid w:val="5F341A9C"/>
    <w:rsid w:val="61A82AA5"/>
    <w:rsid w:val="620C4A9A"/>
    <w:rsid w:val="635010A7"/>
    <w:rsid w:val="63530FF5"/>
    <w:rsid w:val="63C01FF4"/>
    <w:rsid w:val="63C3198B"/>
    <w:rsid w:val="64287B77"/>
    <w:rsid w:val="64A05CB5"/>
    <w:rsid w:val="64F16383"/>
    <w:rsid w:val="651C11A3"/>
    <w:rsid w:val="664C1DF3"/>
    <w:rsid w:val="67B76CC6"/>
    <w:rsid w:val="682949C2"/>
    <w:rsid w:val="68F6330E"/>
    <w:rsid w:val="692C5D69"/>
    <w:rsid w:val="6A197ABD"/>
    <w:rsid w:val="6A282268"/>
    <w:rsid w:val="6B980D4F"/>
    <w:rsid w:val="6CD43D2C"/>
    <w:rsid w:val="6D523798"/>
    <w:rsid w:val="6D9470BC"/>
    <w:rsid w:val="6E2C05BA"/>
    <w:rsid w:val="6EAD1E1D"/>
    <w:rsid w:val="6EB7021E"/>
    <w:rsid w:val="70492A8F"/>
    <w:rsid w:val="70CF35F8"/>
    <w:rsid w:val="7166011A"/>
    <w:rsid w:val="71B71FA3"/>
    <w:rsid w:val="71E76CD1"/>
    <w:rsid w:val="72AE77EF"/>
    <w:rsid w:val="736F21F1"/>
    <w:rsid w:val="74404DBF"/>
    <w:rsid w:val="747D3216"/>
    <w:rsid w:val="75412B9C"/>
    <w:rsid w:val="778D522F"/>
    <w:rsid w:val="77FC724F"/>
    <w:rsid w:val="7A524BEE"/>
    <w:rsid w:val="7AD1051F"/>
    <w:rsid w:val="7B821819"/>
    <w:rsid w:val="7D51607B"/>
    <w:rsid w:val="7DFE09A9"/>
    <w:rsid w:val="7EB202D8"/>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1822</Words>
  <Characters>2063</Characters>
  <Lines>0</Lines>
  <Paragraphs>0</Paragraphs>
  <TotalTime>5</TotalTime>
  <ScaleCrop>false</ScaleCrop>
  <LinksUpToDate>false</LinksUpToDate>
  <CharactersWithSpaces>2120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